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1D4" w:themeColor="accent3" w:themeTint="33"/>
  <w:body>
    <w:p w14:paraId="2AC43A8F" w14:textId="2FFB208F" w:rsidR="000771A4" w:rsidRDefault="00A6165F">
      <w:r w:rsidRPr="00A6165F">
        <w:rPr>
          <w:noProof/>
        </w:rPr>
        <w:drawing>
          <wp:anchor distT="0" distB="0" distL="114300" distR="114300" simplePos="0" relativeHeight="251659264" behindDoc="0" locked="0" layoutInCell="1" allowOverlap="1" wp14:anchorId="501CDDBF" wp14:editId="6349D89F">
            <wp:simplePos x="0" y="0"/>
            <wp:positionH relativeFrom="page">
              <wp:posOffset>2634558</wp:posOffset>
            </wp:positionH>
            <wp:positionV relativeFrom="paragraph">
              <wp:posOffset>-760491</wp:posOffset>
            </wp:positionV>
            <wp:extent cx="2144609" cy="1482051"/>
            <wp:effectExtent l="0" t="0" r="8255" b="4445"/>
            <wp:wrapNone/>
            <wp:docPr id="170415405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54055" name="Picture 1" descr="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3308" cy="1488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555C1" w14:textId="77777777" w:rsidR="00311895" w:rsidRPr="00311895" w:rsidRDefault="00311895" w:rsidP="00311895"/>
    <w:p w14:paraId="2EE9B066" w14:textId="77777777" w:rsidR="00311895" w:rsidRPr="00311895" w:rsidRDefault="00311895" w:rsidP="00311895"/>
    <w:p w14:paraId="49FEF97B" w14:textId="77777777" w:rsidR="00311895" w:rsidRPr="00311895" w:rsidRDefault="00311895" w:rsidP="00311895"/>
    <w:p w14:paraId="387C6C1F" w14:textId="77777777" w:rsidR="00311895" w:rsidRPr="00311895" w:rsidRDefault="00311895" w:rsidP="00311895"/>
    <w:p w14:paraId="4EB07449" w14:textId="77777777" w:rsidR="00311895" w:rsidRPr="00311895" w:rsidRDefault="00311895" w:rsidP="00311895"/>
    <w:p w14:paraId="29B242F9" w14:textId="77777777" w:rsidR="00E53900" w:rsidRPr="00E53900" w:rsidRDefault="00E53900" w:rsidP="00E539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14:ligatures w14:val="none"/>
        </w:rPr>
        <w:t>CARRIER / DRIVER AGREEMENT</w:t>
      </w:r>
    </w:p>
    <w:p w14:paraId="36C01097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This Carrier / Driver Agreement (“Agreement”) is entered into by and between:</w:t>
      </w:r>
    </w:p>
    <w:p w14:paraId="01494B4C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Crown Regal Logistics, LLC</w:t>
      </w:r>
    </w:p>
    <w:p w14:paraId="73DA5F4C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(“Broker” or “CRL”)</w:t>
      </w:r>
    </w:p>
    <w:p w14:paraId="220F4E51" w14:textId="56DDDE09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5390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__________________________</w:t>
      </w:r>
    </w:p>
    <w:p w14:paraId="403C2EED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(“Carrier”)</w:t>
      </w:r>
    </w:p>
    <w:p w14:paraId="5FE10819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MC Number: _______________________________</w:t>
      </w:r>
    </w:p>
    <w:p w14:paraId="5700844B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DOT Number: ______________________________</w:t>
      </w:r>
    </w:p>
    <w:p w14:paraId="49E00996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Effective Date: ___________________________</w:t>
      </w:r>
    </w:p>
    <w:p w14:paraId="32DC9F40" w14:textId="189BDC68" w:rsidR="00E53900" w:rsidRPr="00E53900" w:rsidRDefault="00E53900" w:rsidP="00E53900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63955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1. PURPOSE</w:t>
      </w:r>
    </w:p>
    <w:p w14:paraId="39625EFA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 xml:space="preserve">Carrier agrees to provide transportation services for loads coordinated or brokered by Crown Regal </w:t>
      </w:r>
      <w:proofErr w:type="gramStart"/>
      <w:r w:rsidRPr="00E53900">
        <w:rPr>
          <w:rFonts w:ascii="Times New Roman" w:eastAsia="Times New Roman" w:hAnsi="Times New Roman" w:cs="Times New Roman"/>
          <w:kern w:val="0"/>
          <w14:ligatures w14:val="none"/>
        </w:rPr>
        <w:t>Logistics,</w:t>
      </w:r>
      <w:proofErr w:type="gramEnd"/>
      <w:r w:rsidRPr="00E53900">
        <w:rPr>
          <w:rFonts w:ascii="Times New Roman" w:eastAsia="Times New Roman" w:hAnsi="Times New Roman" w:cs="Times New Roman"/>
          <w:kern w:val="0"/>
          <w14:ligatures w14:val="none"/>
        </w:rPr>
        <w:t xml:space="preserve"> LLC.</w:t>
      </w:r>
    </w:p>
    <w:p w14:paraId="0DE26248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represents that it is properly licensed, insured, and authorized to transport freight under all applicable federal and state regulations.</w:t>
      </w:r>
    </w:p>
    <w:p w14:paraId="40E1263E" w14:textId="57780159" w:rsidR="00E53900" w:rsidRPr="00E53900" w:rsidRDefault="00E53900" w:rsidP="00E53900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84FA4F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2. INDEPENDENT CONTRACTOR STATUS</w:t>
      </w:r>
    </w:p>
    <w:p w14:paraId="40835DC0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is an independent contractor and shall not be considered an employee, agent, partner, or representative of Broker.</w:t>
      </w:r>
    </w:p>
    <w:p w14:paraId="0AB0594F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Carrier shall retain exclusive control over:</w:t>
      </w:r>
    </w:p>
    <w:p w14:paraId="2A5ED4E9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Drivers</w:t>
      </w:r>
    </w:p>
    <w:p w14:paraId="131AC4BD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Equipment</w:t>
      </w:r>
    </w:p>
    <w:p w14:paraId="04FA5530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Fuel</w:t>
      </w:r>
    </w:p>
    <w:p w14:paraId="12A2D3B4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Routes</w:t>
      </w:r>
    </w:p>
    <w:p w14:paraId="0BA05BE3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Dispatch operations</w:t>
      </w:r>
    </w:p>
    <w:p w14:paraId="21F1CF7C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Safety procedures</w:t>
      </w:r>
    </w:p>
    <w:p w14:paraId="54B18E7B" w14:textId="77777777" w:rsidR="00E53900" w:rsidRPr="00E53900" w:rsidRDefault="00E53900" w:rsidP="00E53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Employment matters</w:t>
      </w:r>
    </w:p>
    <w:p w14:paraId="3AB3D4A2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be solely responsible for all operational expenses and compliance obligations.</w:t>
      </w:r>
    </w:p>
    <w:p w14:paraId="1FF11D6D" w14:textId="43F33263" w:rsidR="00E53900" w:rsidRPr="00E53900" w:rsidRDefault="00E53900" w:rsidP="00E53900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29885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3. OPERATING AUTHORITY</w:t>
      </w:r>
    </w:p>
    <w:p w14:paraId="7EA1E973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warrants that it:</w:t>
      </w:r>
    </w:p>
    <w:p w14:paraId="2485D764" w14:textId="77777777" w:rsidR="00E53900" w:rsidRPr="00E53900" w:rsidRDefault="00E53900" w:rsidP="00E53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Maintains active FMCSA operating authority</w:t>
      </w:r>
    </w:p>
    <w:p w14:paraId="3DA4ED45" w14:textId="77777777" w:rsidR="00E53900" w:rsidRPr="00E53900" w:rsidRDefault="00E53900" w:rsidP="00E53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Holds valid MC and DOT registrations</w:t>
      </w:r>
    </w:p>
    <w:p w14:paraId="7B2F5704" w14:textId="77777777" w:rsidR="00E53900" w:rsidRPr="00E53900" w:rsidRDefault="00E53900" w:rsidP="00E53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Maintains satisfactory safety ratings</w:t>
      </w:r>
    </w:p>
    <w:p w14:paraId="622A2452" w14:textId="77777777" w:rsidR="00E53900" w:rsidRPr="00E53900" w:rsidRDefault="00E53900" w:rsidP="00E53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Complies with all applicable federal, state, and local transportation laws and regulations</w:t>
      </w:r>
    </w:p>
    <w:p w14:paraId="05C03EFA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agrees to immediately notify Broker of:</w:t>
      </w:r>
    </w:p>
    <w:p w14:paraId="3B3CA07D" w14:textId="77777777" w:rsidR="00E53900" w:rsidRPr="00E53900" w:rsidRDefault="00E53900" w:rsidP="00E539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Authority suspension</w:t>
      </w:r>
    </w:p>
    <w:p w14:paraId="1FE5A092" w14:textId="77777777" w:rsidR="00E53900" w:rsidRPr="00E53900" w:rsidRDefault="00E53900" w:rsidP="00E539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Insurance cancellation</w:t>
      </w:r>
    </w:p>
    <w:p w14:paraId="474DCD9E" w14:textId="77777777" w:rsidR="00E53900" w:rsidRPr="00E53900" w:rsidRDefault="00E53900" w:rsidP="00E539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Safety violations</w:t>
      </w:r>
    </w:p>
    <w:p w14:paraId="0ED5F24E" w14:textId="77777777" w:rsidR="00E53900" w:rsidRPr="00E53900" w:rsidRDefault="00E53900" w:rsidP="00E539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Regulatory investigations</w:t>
      </w:r>
    </w:p>
    <w:p w14:paraId="40BD4DE3" w14:textId="77777777" w:rsidR="00E53900" w:rsidRPr="00E53900" w:rsidRDefault="00E53900" w:rsidP="00E539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Material operational changes</w:t>
      </w:r>
    </w:p>
    <w:p w14:paraId="3961D61B" w14:textId="0DE1EDF2" w:rsidR="00E53900" w:rsidRPr="00E53900" w:rsidRDefault="00E53900" w:rsidP="0064390A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5F9F13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4. INSURANCE REQUIREMENTS</w:t>
      </w:r>
    </w:p>
    <w:p w14:paraId="646690DD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 xml:space="preserve">Carrier agrees to </w:t>
      </w:r>
      <w:proofErr w:type="gramStart"/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maintain at all times</w:t>
      </w:r>
      <w:proofErr w:type="gramEnd"/>
      <w:r w:rsidRPr="00E5390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D05CF4" w14:textId="77777777" w:rsidR="00E53900" w:rsidRPr="00E53900" w:rsidRDefault="00E53900" w:rsidP="00E539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Automobile Liability Insurance</w:t>
      </w:r>
    </w:p>
    <w:p w14:paraId="4D8AE158" w14:textId="77777777" w:rsidR="00E53900" w:rsidRPr="00E53900" w:rsidRDefault="00E53900" w:rsidP="00E539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Cargo Insurance</w:t>
      </w:r>
    </w:p>
    <w:p w14:paraId="63F3CB9A" w14:textId="77777777" w:rsidR="00E53900" w:rsidRPr="00E53900" w:rsidRDefault="00E53900" w:rsidP="00E539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General Liability Insurance (if applicable)</w:t>
      </w:r>
    </w:p>
    <w:p w14:paraId="1AD6BC99" w14:textId="77777777" w:rsidR="00E53900" w:rsidRPr="00E53900" w:rsidRDefault="00E53900" w:rsidP="00E539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Workers’ Compensation coverage where required</w:t>
      </w:r>
    </w:p>
    <w:p w14:paraId="3B0DF167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provide Certificates of Insurance (“COI”) upon request.</w:t>
      </w:r>
    </w:p>
    <w:p w14:paraId="20F2E29F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immediately notify Broker of any lapse, cancellation, or modification of coverage.</w:t>
      </w:r>
    </w:p>
    <w:p w14:paraId="20ECBE50" w14:textId="07E92C20" w:rsidR="00E53900" w:rsidRPr="00E53900" w:rsidRDefault="00E53900" w:rsidP="00803DD6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4DC0A8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5. NO DOUBLE BROKERING</w:t>
      </w:r>
    </w:p>
    <w:p w14:paraId="02E4AC5A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not re-broker, assign, subcontract, or transfer any shipment arranged by Broker without prior written consent from Broker.</w:t>
      </w:r>
    </w:p>
    <w:p w14:paraId="19B49878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Unauthorized double brokering shall constitute a material breach of this Agreement and may result in immediate termination and legal action.</w:t>
      </w:r>
    </w:p>
    <w:p w14:paraId="4049E7AC" w14:textId="3F6DE71D" w:rsidR="00E53900" w:rsidRPr="00E53900" w:rsidRDefault="00E53900" w:rsidP="00803DD6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49852D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6. LOAD ACCEPTANCE</w:t>
      </w:r>
    </w:p>
    <w:p w14:paraId="15870B6F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Each signed or electronically accepted Rate Confirmation shall become a binding transportation contract.</w:t>
      </w:r>
    </w:p>
    <w:p w14:paraId="78CE4D01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agrees to:</w:t>
      </w:r>
    </w:p>
    <w:p w14:paraId="1D6D1B99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Arrive on time for pickup and delivery</w:t>
      </w:r>
    </w:p>
    <w:p w14:paraId="7DC87659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Communicate delays immediately</w:t>
      </w:r>
    </w:p>
    <w:p w14:paraId="0E713643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Follow shipper instructions</w:t>
      </w:r>
    </w:p>
    <w:p w14:paraId="283B5A9E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Maintain professional conduct</w:t>
      </w:r>
    </w:p>
    <w:p w14:paraId="081034AC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Secure freight properly</w:t>
      </w:r>
    </w:p>
    <w:p w14:paraId="70C152B8" w14:textId="77777777" w:rsidR="00E53900" w:rsidRPr="00E53900" w:rsidRDefault="00E53900" w:rsidP="00E539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Provide accurate shipment updates when requested</w:t>
      </w:r>
    </w:p>
    <w:p w14:paraId="438F4B70" w14:textId="54E6F33E" w:rsidR="00E53900" w:rsidRPr="00E53900" w:rsidRDefault="00E53900" w:rsidP="00803DD6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4DE56C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7. PROOF OF DELIVERY (“POD”)</w:t>
      </w:r>
    </w:p>
    <w:p w14:paraId="266742F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submit signed Proof of Delivery documentation within twenty-four (24) hours of delivery.</w:t>
      </w:r>
    </w:p>
    <w:p w14:paraId="6281CD5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Failure to timely provide required documents may delay payment processing.</w:t>
      </w:r>
    </w:p>
    <w:p w14:paraId="28AF2586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Required documents may include:</w:t>
      </w:r>
    </w:p>
    <w:p w14:paraId="623F51E1" w14:textId="77777777" w:rsidR="00E53900" w:rsidRPr="00E53900" w:rsidRDefault="00E53900" w:rsidP="00E539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Signed POD</w:t>
      </w:r>
    </w:p>
    <w:p w14:paraId="32351A87" w14:textId="77777777" w:rsidR="00E53900" w:rsidRPr="00E53900" w:rsidRDefault="00E53900" w:rsidP="00E539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Bill of Lading</w:t>
      </w:r>
    </w:p>
    <w:p w14:paraId="3A477533" w14:textId="77777777" w:rsidR="00E53900" w:rsidRPr="00E53900" w:rsidRDefault="00E53900" w:rsidP="00E539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Lumper receipts</w:t>
      </w:r>
    </w:p>
    <w:p w14:paraId="6267FC4B" w14:textId="77777777" w:rsidR="00E53900" w:rsidRPr="00E53900" w:rsidRDefault="00E53900" w:rsidP="00E539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Detention documentation</w:t>
      </w:r>
    </w:p>
    <w:p w14:paraId="4A46B01F" w14:textId="77777777" w:rsidR="00E53900" w:rsidRPr="00E53900" w:rsidRDefault="00E53900" w:rsidP="00E539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Invoice</w:t>
      </w:r>
    </w:p>
    <w:p w14:paraId="14DF7E2A" w14:textId="2588ED5D" w:rsidR="00E53900" w:rsidRPr="00E53900" w:rsidRDefault="00E53900" w:rsidP="00803DD6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7D01F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lastRenderedPageBreak/>
        <w:t>8. PAYMENT TERMS</w:t>
      </w:r>
    </w:p>
    <w:p w14:paraId="29F81E50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Broker agrees to compensate Carrier according to the applicable Rate Confirmation and payment terms agreement.</w:t>
      </w:r>
    </w:p>
    <w:p w14:paraId="2EAFAFD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Payment timelines may vary depending upon:</w:t>
      </w:r>
    </w:p>
    <w:p w14:paraId="24FA9218" w14:textId="77777777" w:rsidR="00E53900" w:rsidRPr="00E53900" w:rsidRDefault="00E53900" w:rsidP="00E539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Standard processing schedules</w:t>
      </w:r>
    </w:p>
    <w:p w14:paraId="3BC37045" w14:textId="77777777" w:rsidR="00E53900" w:rsidRPr="00E53900" w:rsidRDefault="00E53900" w:rsidP="00E539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Factoring company requirements</w:t>
      </w:r>
    </w:p>
    <w:p w14:paraId="53B6E0D4" w14:textId="77777777" w:rsidR="00E53900" w:rsidRPr="00E53900" w:rsidRDefault="00E53900" w:rsidP="00E539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QuickPay participation</w:t>
      </w:r>
    </w:p>
    <w:p w14:paraId="29DC1616" w14:textId="77777777" w:rsidR="00E53900" w:rsidRPr="00E53900" w:rsidRDefault="00E53900" w:rsidP="00E539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Missing paperwork</w:t>
      </w:r>
    </w:p>
    <w:p w14:paraId="7B480123" w14:textId="77777777" w:rsidR="00E53900" w:rsidRPr="00E53900" w:rsidRDefault="00E53900" w:rsidP="00E539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Disputed charges</w:t>
      </w:r>
    </w:p>
    <w:p w14:paraId="14608FE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acknowledges that incomplete documentation may delay payment.</w:t>
      </w:r>
    </w:p>
    <w:p w14:paraId="577E6CCF" w14:textId="5C308E90" w:rsidR="00E53900" w:rsidRPr="00E53900" w:rsidRDefault="00E53900" w:rsidP="00803DD6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128C0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9. DETENTION / LAYOVER / TONU</w:t>
      </w:r>
    </w:p>
    <w:p w14:paraId="1B2528A4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promptly notify Broker regarding detention, layover, or Truck Ordered Not Used (“TONU”) events.</w:t>
      </w:r>
    </w:p>
    <w:p w14:paraId="7B94DBB7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Such charges:</w:t>
      </w:r>
    </w:p>
    <w:p w14:paraId="18BDE7E8" w14:textId="77777777" w:rsidR="00E53900" w:rsidRPr="00E53900" w:rsidRDefault="00E53900" w:rsidP="00E539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Must be pre-approved by Broker</w:t>
      </w:r>
    </w:p>
    <w:p w14:paraId="48765C76" w14:textId="77777777" w:rsidR="00E53900" w:rsidRPr="00E53900" w:rsidRDefault="00E53900" w:rsidP="00E539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Require supporting documentation</w:t>
      </w:r>
    </w:p>
    <w:p w14:paraId="7FC60902" w14:textId="77777777" w:rsidR="00E53900" w:rsidRPr="00E53900" w:rsidRDefault="00E53900" w:rsidP="00E539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Are not guaranteed</w:t>
      </w:r>
    </w:p>
    <w:p w14:paraId="6B549260" w14:textId="7C710653" w:rsidR="00E53900" w:rsidRPr="00E53900" w:rsidRDefault="00E53900" w:rsidP="00F81BED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80686F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10. CARGO LIABILITY</w:t>
      </w:r>
    </w:p>
    <w:p w14:paraId="27333208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assumes full responsibility for freight while freight is in Carrier’s possession, custody, or control.</w:t>
      </w:r>
    </w:p>
    <w:p w14:paraId="72133039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agrees to defend, indemnify, and hold harmless Broker from cargo claims, losses, damages, theft, delays, or liabilities arising from Carrier’s operations.</w:t>
      </w:r>
    </w:p>
    <w:p w14:paraId="652DFA4F" w14:textId="170CA51A" w:rsidR="00E53900" w:rsidRPr="00E53900" w:rsidRDefault="00E53900" w:rsidP="00F81BED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E88F6D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11. COMPLIANCE</w:t>
      </w:r>
    </w:p>
    <w:p w14:paraId="07D32390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agrees to comply with:</w:t>
      </w:r>
    </w:p>
    <w:p w14:paraId="4A08126B" w14:textId="77777777" w:rsidR="00E53900" w:rsidRPr="00E53900" w:rsidRDefault="00E53900" w:rsidP="00E539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FMCSA regulations</w:t>
      </w:r>
    </w:p>
    <w:p w14:paraId="32B77B2C" w14:textId="77777777" w:rsidR="00E53900" w:rsidRPr="00E53900" w:rsidRDefault="00E53900" w:rsidP="00E539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Hours-of-service requirements</w:t>
      </w:r>
    </w:p>
    <w:p w14:paraId="43FD1AD4" w14:textId="77777777" w:rsidR="00E53900" w:rsidRPr="00E53900" w:rsidRDefault="00E53900" w:rsidP="00E539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Drug and alcohol testing regulations</w:t>
      </w:r>
    </w:p>
    <w:p w14:paraId="5FFB1AAB" w14:textId="77777777" w:rsidR="00E53900" w:rsidRPr="00E53900" w:rsidRDefault="00E53900" w:rsidP="00E539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Safety compliance standards</w:t>
      </w:r>
    </w:p>
    <w:p w14:paraId="3F3B024A" w14:textId="77777777" w:rsidR="00E53900" w:rsidRPr="00E53900" w:rsidRDefault="00E53900" w:rsidP="00E539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Applicable state and federal laws</w:t>
      </w:r>
    </w:p>
    <w:p w14:paraId="55D3A780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shall maintain all required permits and documentation necessary to legally transport freight.</w:t>
      </w:r>
    </w:p>
    <w:p w14:paraId="33CDB271" w14:textId="5B268F2A" w:rsidR="00E53900" w:rsidRPr="00E53900" w:rsidRDefault="00E53900" w:rsidP="00F81BED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363D4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12. CONFIDENTIALITY AND NON-SOLICITATION</w:t>
      </w:r>
    </w:p>
    <w:p w14:paraId="3559A07F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agrees not to directly or indirectly solicit Broker’s customers introduced through Broker during the term of this Agreement and for twelve (12) months thereafter.</w:t>
      </w:r>
    </w:p>
    <w:p w14:paraId="4A6EF1F1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Carrier further agrees to maintain confidentiality regarding:</w:t>
      </w:r>
    </w:p>
    <w:p w14:paraId="1D44812C" w14:textId="77777777" w:rsidR="00E53900" w:rsidRPr="00E53900" w:rsidRDefault="00E53900" w:rsidP="00E539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Customer information</w:t>
      </w:r>
    </w:p>
    <w:p w14:paraId="681C278F" w14:textId="77777777" w:rsidR="00E53900" w:rsidRPr="00E53900" w:rsidRDefault="00E53900" w:rsidP="00E539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Rates</w:t>
      </w:r>
    </w:p>
    <w:p w14:paraId="1B268A18" w14:textId="77777777" w:rsidR="00E53900" w:rsidRPr="00E53900" w:rsidRDefault="00E53900" w:rsidP="00E539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Shipping data</w:t>
      </w:r>
    </w:p>
    <w:p w14:paraId="308C78D6" w14:textId="77777777" w:rsidR="00E53900" w:rsidRPr="00E53900" w:rsidRDefault="00E53900" w:rsidP="00E539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Operational procedures</w:t>
      </w:r>
    </w:p>
    <w:p w14:paraId="18047379" w14:textId="77777777" w:rsidR="00E53900" w:rsidRPr="00E53900" w:rsidRDefault="00E53900" w:rsidP="00E539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Proprietary business information</w:t>
      </w:r>
    </w:p>
    <w:p w14:paraId="7DCEB89A" w14:textId="02D74196" w:rsidR="00E53900" w:rsidRPr="00E53900" w:rsidRDefault="00E53900" w:rsidP="00F81BED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CEF5E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13. TERMINATION</w:t>
      </w:r>
    </w:p>
    <w:p w14:paraId="7FC7DA10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Either party may terminate this Agreement upon written notice.</w:t>
      </w:r>
    </w:p>
    <w:p w14:paraId="31058DD3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Broker may terminate this Agreement immediately for:</w:t>
      </w:r>
    </w:p>
    <w:p w14:paraId="3D1EB4CA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Unsafe operations</w:t>
      </w:r>
    </w:p>
    <w:p w14:paraId="5E0A7AC1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Expired insurance</w:t>
      </w:r>
    </w:p>
    <w:p w14:paraId="531421FE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Fraudulent activity</w:t>
      </w:r>
    </w:p>
    <w:p w14:paraId="4668EBFC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Double brokering</w:t>
      </w:r>
    </w:p>
    <w:p w14:paraId="4231ECCD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Regulatory non-compliance</w:t>
      </w:r>
    </w:p>
    <w:p w14:paraId="10564E8A" w14:textId="77777777" w:rsidR="00E53900" w:rsidRPr="00E53900" w:rsidRDefault="00E53900" w:rsidP="00E539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Material breach of this Agreement</w:t>
      </w:r>
    </w:p>
    <w:p w14:paraId="5A0FC458" w14:textId="77777777" w:rsidR="00E53900" w:rsidRPr="00E53900" w:rsidRDefault="00750DED" w:rsidP="00E53900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C67518">
          <v:rect id="_x0000_i1025" style="width:0;height:1.5pt" o:hralign="center" o:hrstd="t" o:hr="t" fillcolor="#a0a0a0" stroked="f"/>
        </w:pict>
      </w:r>
    </w:p>
    <w:p w14:paraId="29EC575C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14. GOVERNING LAW</w:t>
      </w:r>
    </w:p>
    <w:p w14:paraId="6AE033C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This Agreement shall be governed by and construed under the laws of the State of Florida.</w:t>
      </w:r>
    </w:p>
    <w:p w14:paraId="362EF41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Venue for any legal action arising under this Agreement shall lie exclusively in Broward County, Florida.</w:t>
      </w:r>
    </w:p>
    <w:p w14:paraId="4257FDF0" w14:textId="64231C1F" w:rsidR="00E53900" w:rsidRPr="00E53900" w:rsidRDefault="00E53900" w:rsidP="00F81BED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5AE43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15. ENTIRE AGREEMENT</w:t>
      </w:r>
    </w:p>
    <w:p w14:paraId="08EB2486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This Agreement constitutes the entire understanding between the parties and supersedes all prior negotiations, communications, or agreements relating to the subject matter herein.</w:t>
      </w:r>
    </w:p>
    <w:p w14:paraId="3FE4D689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Any modifications to this Agreement must be made in writing and signed by both parties.</w:t>
      </w:r>
    </w:p>
    <w:p w14:paraId="490725E7" w14:textId="60441D5C" w:rsidR="00E53900" w:rsidRPr="00E53900" w:rsidRDefault="00E53900" w:rsidP="00FE72E1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5EA7B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14:ligatures w14:val="none"/>
        </w:rPr>
        <w:t>AGREED AND ACCEPTED</w:t>
      </w:r>
    </w:p>
    <w:p w14:paraId="3F41492D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CARRIER</w:t>
      </w:r>
    </w:p>
    <w:p w14:paraId="46A10AA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Company Name: ___________________________________</w:t>
      </w:r>
    </w:p>
    <w:p w14:paraId="2B238C0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Authorized Representative: __________________________</w:t>
      </w:r>
    </w:p>
    <w:p w14:paraId="0DC0BC92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Title: ____________________________________________</w:t>
      </w:r>
    </w:p>
    <w:p w14:paraId="360EEB7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</w:t>
      </w:r>
    </w:p>
    <w:p w14:paraId="756BA6BE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</w:t>
      </w:r>
    </w:p>
    <w:p w14:paraId="3DE8AC8D" w14:textId="62C01BE9" w:rsidR="00E53900" w:rsidRPr="00E53900" w:rsidRDefault="00E53900" w:rsidP="00FE72E1">
      <w:pPr>
        <w:pBdr>
          <w:bottom w:val="single" w:sz="8" w:space="1" w:color="B8860B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07BDC" w14:textId="77777777" w:rsidR="00E53900" w:rsidRPr="00E53900" w:rsidRDefault="00E53900" w:rsidP="00E53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  <w:r w:rsidRPr="00E53900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BROKER</w:t>
      </w:r>
    </w:p>
    <w:p w14:paraId="390C6A3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Crown Regal Logistics, LLC</w:t>
      </w:r>
    </w:p>
    <w:p w14:paraId="2C535171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Authorized Representative: __________________________</w:t>
      </w:r>
    </w:p>
    <w:p w14:paraId="13681BE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Title: ____________________________________________</w:t>
      </w:r>
    </w:p>
    <w:p w14:paraId="1C02CA61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</w:t>
      </w:r>
    </w:p>
    <w:p w14:paraId="321AA8D5" w14:textId="77777777" w:rsidR="00E53900" w:rsidRPr="00E53900" w:rsidRDefault="00E53900" w:rsidP="00E5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900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</w:t>
      </w:r>
    </w:p>
    <w:p w14:paraId="2A183001" w14:textId="77777777" w:rsidR="00433275" w:rsidRDefault="00433275" w:rsidP="0008729B">
      <w:pPr>
        <w:pStyle w:val="NormalWeb"/>
        <w:rPr>
          <w:b/>
          <w:bCs/>
          <w:color w:val="002060"/>
          <w:sz w:val="32"/>
          <w:szCs w:val="32"/>
        </w:rPr>
      </w:pPr>
    </w:p>
    <w:p w14:paraId="186A84BD" w14:textId="32A2C97B" w:rsidR="0008729B" w:rsidRPr="00433275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433275">
        <w:rPr>
          <w:b/>
          <w:bCs/>
          <w:color w:val="002060"/>
          <w:sz w:val="32"/>
          <w:szCs w:val="32"/>
        </w:rPr>
        <w:lastRenderedPageBreak/>
        <w:t>CARRIER PROFILE &amp; REQUIRED DOCUMENTATION</w:t>
      </w:r>
    </w:p>
    <w:p w14:paraId="4972F6D7" w14:textId="23695F67" w:rsidR="0008729B" w:rsidRPr="003B5DE3" w:rsidRDefault="0008729B" w:rsidP="0008729B">
      <w:pPr>
        <w:pStyle w:val="NormalWeb"/>
        <w:rPr>
          <w:b/>
          <w:bCs/>
          <w:color w:val="002060"/>
          <w:sz w:val="36"/>
          <w:szCs w:val="36"/>
        </w:rPr>
      </w:pPr>
      <w:r w:rsidRPr="003B5DE3">
        <w:rPr>
          <w:b/>
          <w:bCs/>
          <w:color w:val="002060"/>
          <w:sz w:val="36"/>
          <w:szCs w:val="36"/>
        </w:rPr>
        <w:t>REQUIRED DOCUMENTS</w:t>
      </w:r>
    </w:p>
    <w:p w14:paraId="5A746813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Completed Carrier Information Form</w:t>
      </w:r>
    </w:p>
    <w:p w14:paraId="3EC9962A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Signed Dispatch Service Agreement</w:t>
      </w:r>
    </w:p>
    <w:p w14:paraId="5692AD5C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Current W-9</w:t>
      </w:r>
    </w:p>
    <w:p w14:paraId="54119609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Certificate of Insurance (COI)</w:t>
      </w:r>
    </w:p>
    <w:p w14:paraId="41B5BB86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Copy of Operating Authority (MC Number)</w:t>
      </w:r>
    </w:p>
    <w:p w14:paraId="73E7DEDD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Factoring Information (if applicable)</w:t>
      </w:r>
    </w:p>
    <w:p w14:paraId="215DC6AA" w14:textId="77777777" w:rsidR="0008729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Credit Card Authorization Form</w:t>
      </w:r>
    </w:p>
    <w:p w14:paraId="10C0602B" w14:textId="77777777" w:rsidR="00433275" w:rsidRPr="0046014B" w:rsidRDefault="00433275" w:rsidP="00433275">
      <w:pPr>
        <w:pStyle w:val="NormalWeb"/>
        <w:pBdr>
          <w:bottom w:val="single" w:sz="4" w:space="1" w:color="auto"/>
        </w:pBdr>
        <w:rPr>
          <w:sz w:val="25"/>
          <w:szCs w:val="25"/>
        </w:rPr>
      </w:pPr>
    </w:p>
    <w:p w14:paraId="259B1D55" w14:textId="77777777" w:rsidR="0008729B" w:rsidRPr="004F2FA1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4F2FA1">
        <w:rPr>
          <w:b/>
          <w:bCs/>
          <w:color w:val="002060"/>
          <w:sz w:val="32"/>
          <w:szCs w:val="32"/>
        </w:rPr>
        <w:t>Carrier Information</w:t>
      </w:r>
    </w:p>
    <w:p w14:paraId="4AC11AD9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Legal Business Name:</w:t>
      </w:r>
    </w:p>
    <w:p w14:paraId="6D2FCFEB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DBA (if applicable):</w:t>
      </w:r>
    </w:p>
    <w:p w14:paraId="5E486973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MC Number:</w:t>
      </w:r>
    </w:p>
    <w:p w14:paraId="1B023D04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DOT Number:</w:t>
      </w:r>
    </w:p>
    <w:p w14:paraId="3FEB8CEF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Primary Contact:</w:t>
      </w:r>
    </w:p>
    <w:p w14:paraId="4A8A756E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Phone Number:</w:t>
      </w:r>
    </w:p>
    <w:p w14:paraId="3CC7D72D" w14:textId="77777777" w:rsidR="0008729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Email Address:</w:t>
      </w:r>
    </w:p>
    <w:p w14:paraId="1593EB96" w14:textId="77777777" w:rsidR="00433275" w:rsidRPr="0046014B" w:rsidRDefault="00433275" w:rsidP="00433275">
      <w:pPr>
        <w:pStyle w:val="NormalWeb"/>
        <w:pBdr>
          <w:bottom w:val="single" w:sz="4" w:space="1" w:color="auto"/>
        </w:pBdr>
        <w:rPr>
          <w:sz w:val="25"/>
          <w:szCs w:val="25"/>
        </w:rPr>
      </w:pPr>
    </w:p>
    <w:p w14:paraId="5996A77F" w14:textId="77777777" w:rsidR="0008729B" w:rsidRPr="004F2FA1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4F2FA1">
        <w:rPr>
          <w:b/>
          <w:bCs/>
          <w:color w:val="002060"/>
          <w:sz w:val="32"/>
          <w:szCs w:val="32"/>
        </w:rPr>
        <w:t>Equipment Information</w:t>
      </w:r>
    </w:p>
    <w:p w14:paraId="03A49E4A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Equipment Type:</w:t>
      </w:r>
      <w:r w:rsidRPr="0046014B">
        <w:rPr>
          <w:sz w:val="25"/>
          <w:szCs w:val="25"/>
        </w:rPr>
        <w:br/>
        <w:t>□ Box Truck</w:t>
      </w:r>
      <w:r w:rsidRPr="0046014B">
        <w:rPr>
          <w:sz w:val="25"/>
          <w:szCs w:val="25"/>
        </w:rPr>
        <w:br/>
        <w:t>□ Dry Van</w:t>
      </w:r>
      <w:r w:rsidRPr="0046014B">
        <w:rPr>
          <w:sz w:val="25"/>
          <w:szCs w:val="25"/>
        </w:rPr>
        <w:br/>
        <w:t>□ Flatbed</w:t>
      </w:r>
      <w:r w:rsidRPr="0046014B">
        <w:rPr>
          <w:sz w:val="25"/>
          <w:szCs w:val="25"/>
        </w:rPr>
        <w:br/>
      </w:r>
      <w:r w:rsidRPr="0046014B">
        <w:rPr>
          <w:sz w:val="25"/>
          <w:szCs w:val="25"/>
        </w:rPr>
        <w:lastRenderedPageBreak/>
        <w:t>□ Reefer</w:t>
      </w:r>
      <w:r w:rsidRPr="0046014B">
        <w:rPr>
          <w:sz w:val="25"/>
          <w:szCs w:val="25"/>
        </w:rPr>
        <w:br/>
        <w:t>□ Power Only</w:t>
      </w:r>
      <w:r w:rsidRPr="0046014B">
        <w:rPr>
          <w:sz w:val="25"/>
          <w:szCs w:val="25"/>
        </w:rPr>
        <w:br/>
        <w:t>□ Other</w:t>
      </w:r>
    </w:p>
    <w:p w14:paraId="5D59269E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Truck Length:</w:t>
      </w:r>
    </w:p>
    <w:p w14:paraId="402B5BE8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Trailer Length:</w:t>
      </w:r>
    </w:p>
    <w:p w14:paraId="5A71AB52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Cargo Capacity:</w:t>
      </w:r>
    </w:p>
    <w:p w14:paraId="55C65309" w14:textId="77777777" w:rsidR="0008729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Weight Capacity:</w:t>
      </w:r>
    </w:p>
    <w:p w14:paraId="2B2A0DAE" w14:textId="77777777" w:rsidR="00433275" w:rsidRPr="0046014B" w:rsidRDefault="00433275" w:rsidP="00433275">
      <w:pPr>
        <w:pStyle w:val="NormalWeb"/>
        <w:pBdr>
          <w:bottom w:val="single" w:sz="4" w:space="1" w:color="auto"/>
        </w:pBdr>
        <w:rPr>
          <w:sz w:val="25"/>
          <w:szCs w:val="25"/>
        </w:rPr>
      </w:pPr>
    </w:p>
    <w:p w14:paraId="346C6FD7" w14:textId="77777777" w:rsidR="0008729B" w:rsidRPr="00A734F2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A734F2">
        <w:rPr>
          <w:b/>
          <w:bCs/>
          <w:color w:val="002060"/>
          <w:sz w:val="32"/>
          <w:szCs w:val="32"/>
        </w:rPr>
        <w:t>Special Certifications &amp; Access</w:t>
      </w:r>
    </w:p>
    <w:p w14:paraId="3F0B5057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TWIC Card</w:t>
      </w:r>
    </w:p>
    <w:p w14:paraId="3015ED27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Hazmat Endorsement</w:t>
      </w:r>
    </w:p>
    <w:p w14:paraId="5437B8F3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Tanker Endorsement</w:t>
      </w:r>
    </w:p>
    <w:p w14:paraId="78BF1C90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TSA Approved</w:t>
      </w:r>
    </w:p>
    <w:p w14:paraId="56B7BBCB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Oversized Load Experience</w:t>
      </w:r>
    </w:p>
    <w:p w14:paraId="61AC41C5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Port Access</w:t>
      </w:r>
    </w:p>
    <w:p w14:paraId="28641968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Canada Authorized</w:t>
      </w:r>
    </w:p>
    <w:p w14:paraId="232F6168" w14:textId="77777777" w:rsidR="0008729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□ Other</w:t>
      </w:r>
    </w:p>
    <w:p w14:paraId="5F6C3306" w14:textId="77777777" w:rsidR="00433275" w:rsidRPr="0046014B" w:rsidRDefault="00433275" w:rsidP="00433275">
      <w:pPr>
        <w:pStyle w:val="NormalWeb"/>
        <w:pBdr>
          <w:bottom w:val="single" w:sz="4" w:space="1" w:color="auto"/>
        </w:pBdr>
        <w:rPr>
          <w:sz w:val="25"/>
          <w:szCs w:val="25"/>
        </w:rPr>
      </w:pPr>
    </w:p>
    <w:p w14:paraId="6BB89637" w14:textId="77777777" w:rsidR="0008729B" w:rsidRPr="00A734F2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A734F2">
        <w:rPr>
          <w:b/>
          <w:bCs/>
          <w:color w:val="002060"/>
          <w:sz w:val="32"/>
          <w:szCs w:val="32"/>
        </w:rPr>
        <w:t>Dispatch Preferences</w:t>
      </w:r>
    </w:p>
    <w:p w14:paraId="2367A81B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Preferred Operating Area:</w:t>
      </w:r>
      <w:r w:rsidRPr="0046014B">
        <w:rPr>
          <w:sz w:val="25"/>
          <w:szCs w:val="25"/>
        </w:rPr>
        <w:br/>
        <w:t>□ Local</w:t>
      </w:r>
      <w:r w:rsidRPr="0046014B">
        <w:rPr>
          <w:sz w:val="25"/>
          <w:szCs w:val="25"/>
        </w:rPr>
        <w:br/>
        <w:t>□ Regional</w:t>
      </w:r>
      <w:r w:rsidRPr="0046014B">
        <w:rPr>
          <w:sz w:val="25"/>
          <w:szCs w:val="25"/>
        </w:rPr>
        <w:br/>
        <w:t>□ OTR (Over-the-Road)</w:t>
      </w:r>
    </w:p>
    <w:p w14:paraId="5AA8CB7B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Preferred States:</w:t>
      </w:r>
    </w:p>
    <w:p w14:paraId="189305F4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Restricted States:</w:t>
      </w:r>
    </w:p>
    <w:p w14:paraId="5B581411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lastRenderedPageBreak/>
        <w:t>Maximum Deadhead Miles:</w:t>
      </w:r>
    </w:p>
    <w:p w14:paraId="5D06B361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Home Time Requirements:</w:t>
      </w:r>
    </w:p>
    <w:p w14:paraId="651C7CF5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Minimum Load Rate Requirements:</w:t>
      </w:r>
    </w:p>
    <w:p w14:paraId="16009E79" w14:textId="7613F7E8" w:rsidR="00105295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Preferred Freight Types:</w:t>
      </w:r>
    </w:p>
    <w:p w14:paraId="4D7CF686" w14:textId="77777777" w:rsidR="00062FC9" w:rsidRDefault="00062FC9" w:rsidP="00062FC9">
      <w:pPr>
        <w:pStyle w:val="NormalWeb"/>
        <w:pBdr>
          <w:bottom w:val="single" w:sz="4" w:space="1" w:color="auto"/>
        </w:pBdr>
        <w:rPr>
          <w:b/>
          <w:bCs/>
          <w:color w:val="002060"/>
          <w:sz w:val="32"/>
          <w:szCs w:val="32"/>
        </w:rPr>
      </w:pPr>
    </w:p>
    <w:p w14:paraId="49B0D706" w14:textId="6DBD660B" w:rsidR="0008729B" w:rsidRPr="00105295" w:rsidRDefault="0008729B" w:rsidP="0008729B">
      <w:pPr>
        <w:pStyle w:val="NormalWeb"/>
        <w:rPr>
          <w:b/>
          <w:bCs/>
          <w:color w:val="002060"/>
          <w:sz w:val="32"/>
          <w:szCs w:val="32"/>
        </w:rPr>
      </w:pPr>
      <w:r w:rsidRPr="00105295">
        <w:rPr>
          <w:b/>
          <w:bCs/>
          <w:color w:val="002060"/>
          <w:sz w:val="32"/>
          <w:szCs w:val="32"/>
        </w:rPr>
        <w:t>Payment Information</w:t>
      </w:r>
    </w:p>
    <w:p w14:paraId="2035E117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Factoring Company:</w:t>
      </w:r>
    </w:p>
    <w:p w14:paraId="4E08F603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Factoring Contact Information:</w:t>
      </w:r>
    </w:p>
    <w:p w14:paraId="48D2B5F1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Preferred Payment Method:</w:t>
      </w:r>
    </w:p>
    <w:p w14:paraId="569ACB1F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Credit Card Authorization Form Attached:</w:t>
      </w:r>
      <w:r w:rsidRPr="0046014B">
        <w:rPr>
          <w:sz w:val="25"/>
          <w:szCs w:val="25"/>
        </w:rPr>
        <w:br/>
        <w:t>□ Yes</w:t>
      </w:r>
      <w:r w:rsidRPr="0046014B">
        <w:rPr>
          <w:sz w:val="25"/>
          <w:szCs w:val="25"/>
        </w:rPr>
        <w:br/>
        <w:t>□ No</w:t>
      </w:r>
    </w:p>
    <w:p w14:paraId="0B6F45AC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Acknowledgment</w:t>
      </w:r>
    </w:p>
    <w:p w14:paraId="46D0900E" w14:textId="77777777" w:rsidR="0008729B" w:rsidRPr="0046014B" w:rsidRDefault="0008729B" w:rsidP="0008729B">
      <w:pPr>
        <w:pStyle w:val="NormalWeb"/>
        <w:rPr>
          <w:sz w:val="25"/>
          <w:szCs w:val="25"/>
        </w:rPr>
      </w:pPr>
      <w:r w:rsidRPr="0046014B">
        <w:rPr>
          <w:sz w:val="25"/>
          <w:szCs w:val="25"/>
        </w:rPr>
        <w:t>Carrier certifies that all information provided is accurate and agrees to notify Dispatcher of any changes to insurance, authority, equipment, certifications, or operating preferences.</w:t>
      </w:r>
    </w:p>
    <w:p w14:paraId="101F46DD" w14:textId="29FCB48D" w:rsidR="0042628C" w:rsidRPr="009E1CEB" w:rsidRDefault="0042628C" w:rsidP="009E1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2628C" w:rsidRPr="009E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2E2"/>
    <w:multiLevelType w:val="multilevel"/>
    <w:tmpl w:val="41DE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77AD"/>
    <w:multiLevelType w:val="multilevel"/>
    <w:tmpl w:val="F4F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166A6"/>
    <w:multiLevelType w:val="multilevel"/>
    <w:tmpl w:val="760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3085E"/>
    <w:multiLevelType w:val="multilevel"/>
    <w:tmpl w:val="501C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54591"/>
    <w:multiLevelType w:val="multilevel"/>
    <w:tmpl w:val="37EC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42E6B"/>
    <w:multiLevelType w:val="multilevel"/>
    <w:tmpl w:val="168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E4021"/>
    <w:multiLevelType w:val="multilevel"/>
    <w:tmpl w:val="E76A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53236"/>
    <w:multiLevelType w:val="multilevel"/>
    <w:tmpl w:val="00D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437DB"/>
    <w:multiLevelType w:val="multilevel"/>
    <w:tmpl w:val="07E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37D45"/>
    <w:multiLevelType w:val="multilevel"/>
    <w:tmpl w:val="496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1407D"/>
    <w:multiLevelType w:val="multilevel"/>
    <w:tmpl w:val="950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07BB4"/>
    <w:multiLevelType w:val="multilevel"/>
    <w:tmpl w:val="E1A0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A1CE4"/>
    <w:multiLevelType w:val="multilevel"/>
    <w:tmpl w:val="19C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94393"/>
    <w:multiLevelType w:val="multilevel"/>
    <w:tmpl w:val="3BA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719BF"/>
    <w:multiLevelType w:val="multilevel"/>
    <w:tmpl w:val="B54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D16EB"/>
    <w:multiLevelType w:val="multilevel"/>
    <w:tmpl w:val="B5A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972BE"/>
    <w:multiLevelType w:val="multilevel"/>
    <w:tmpl w:val="7E0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429C4"/>
    <w:multiLevelType w:val="multilevel"/>
    <w:tmpl w:val="E12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DC430C"/>
    <w:multiLevelType w:val="multilevel"/>
    <w:tmpl w:val="C1BE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616225">
    <w:abstractNumId w:val="5"/>
  </w:num>
  <w:num w:numId="2" w16cid:durableId="20715788">
    <w:abstractNumId w:val="2"/>
  </w:num>
  <w:num w:numId="3" w16cid:durableId="1565532985">
    <w:abstractNumId w:val="7"/>
  </w:num>
  <w:num w:numId="4" w16cid:durableId="115880549">
    <w:abstractNumId w:val="16"/>
  </w:num>
  <w:num w:numId="5" w16cid:durableId="2127694199">
    <w:abstractNumId w:val="6"/>
  </w:num>
  <w:num w:numId="6" w16cid:durableId="1285964216">
    <w:abstractNumId w:val="10"/>
  </w:num>
  <w:num w:numId="7" w16cid:durableId="1527671440">
    <w:abstractNumId w:val="0"/>
  </w:num>
  <w:num w:numId="8" w16cid:durableId="1481731774">
    <w:abstractNumId w:val="15"/>
  </w:num>
  <w:num w:numId="9" w16cid:durableId="1875459725">
    <w:abstractNumId w:val="1"/>
  </w:num>
  <w:num w:numId="10" w16cid:durableId="672341169">
    <w:abstractNumId w:val="11"/>
  </w:num>
  <w:num w:numId="11" w16cid:durableId="879322485">
    <w:abstractNumId w:val="13"/>
  </w:num>
  <w:num w:numId="12" w16cid:durableId="1186749728">
    <w:abstractNumId w:val="4"/>
  </w:num>
  <w:num w:numId="13" w16cid:durableId="1435251637">
    <w:abstractNumId w:val="9"/>
  </w:num>
  <w:num w:numId="14" w16cid:durableId="1448156740">
    <w:abstractNumId w:val="14"/>
  </w:num>
  <w:num w:numId="15" w16cid:durableId="30571939">
    <w:abstractNumId w:val="12"/>
  </w:num>
  <w:num w:numId="16" w16cid:durableId="860357831">
    <w:abstractNumId w:val="8"/>
  </w:num>
  <w:num w:numId="17" w16cid:durableId="1602955699">
    <w:abstractNumId w:val="3"/>
  </w:num>
  <w:num w:numId="18" w16cid:durableId="1006247660">
    <w:abstractNumId w:val="18"/>
  </w:num>
  <w:num w:numId="19" w16cid:durableId="1146581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5F"/>
    <w:rsid w:val="000040C0"/>
    <w:rsid w:val="00020275"/>
    <w:rsid w:val="000614F3"/>
    <w:rsid w:val="00061607"/>
    <w:rsid w:val="00062FC9"/>
    <w:rsid w:val="000771A4"/>
    <w:rsid w:val="0008729B"/>
    <w:rsid w:val="00105295"/>
    <w:rsid w:val="00311895"/>
    <w:rsid w:val="003B5DE3"/>
    <w:rsid w:val="0042628C"/>
    <w:rsid w:val="00430A83"/>
    <w:rsid w:val="00433275"/>
    <w:rsid w:val="004425DA"/>
    <w:rsid w:val="0046014B"/>
    <w:rsid w:val="004A0890"/>
    <w:rsid w:val="004F2FA1"/>
    <w:rsid w:val="005C0CD0"/>
    <w:rsid w:val="00605EDB"/>
    <w:rsid w:val="0064390A"/>
    <w:rsid w:val="006946D9"/>
    <w:rsid w:val="006D59CC"/>
    <w:rsid w:val="006F5395"/>
    <w:rsid w:val="00803DD6"/>
    <w:rsid w:val="0084410F"/>
    <w:rsid w:val="009C55C8"/>
    <w:rsid w:val="009E1CEB"/>
    <w:rsid w:val="00A6165F"/>
    <w:rsid w:val="00A66532"/>
    <w:rsid w:val="00A734F2"/>
    <w:rsid w:val="00AB4D58"/>
    <w:rsid w:val="00B806A0"/>
    <w:rsid w:val="00BC0467"/>
    <w:rsid w:val="00C71275"/>
    <w:rsid w:val="00E53900"/>
    <w:rsid w:val="00E90BF9"/>
    <w:rsid w:val="00F81BED"/>
    <w:rsid w:val="00F85E5E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0,#eaeaea"/>
    </o:shapedefaults>
    <o:shapelayout v:ext="edit">
      <o:idmap v:ext="edit" data="1"/>
    </o:shapelayout>
  </w:shapeDefaults>
  <w:decimalSymbol w:val="."/>
  <w:listSeparator w:val=","/>
  <w14:docId w14:val="75BDEE7F"/>
  <w15:chartTrackingRefBased/>
  <w15:docId w15:val="{4AFFE78C-31B4-4EB6-A076-29C6E68C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5F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5F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5F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5F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5F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5F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5F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5F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5F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5F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5F"/>
    <w:rPr>
      <w:b/>
      <w:bCs/>
      <w:smallCaps/>
      <w:color w:val="7C9163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1064</Words>
  <Characters>5890</Characters>
  <Application>Microsoft Office Word</Application>
  <DocSecurity>0</DocSecurity>
  <Lines>155</Lines>
  <Paragraphs>56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Demetria Stewart</dc:creator>
  <cp:keywords/>
  <dc:description/>
  <cp:lastModifiedBy>Demetria Stewart</cp:lastModifiedBy>
  <cp:revision>2</cp:revision>
  <dcterms:created xsi:type="dcterms:W3CDTF">2026-06-12T18:45:00Z</dcterms:created>
  <dcterms:modified xsi:type="dcterms:W3CDTF">2026-06-12T18:45:00Z</dcterms:modified>
</cp:coreProperties>
</file>